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80" w:rsidRDefault="00A91FFD" w:rsidP="00A91FFD">
      <w:pPr>
        <w:widowControl/>
        <w:shd w:val="clear" w:color="auto" w:fill="FFFFFF"/>
        <w:spacing w:line="360" w:lineRule="auto"/>
        <w:jc w:val="center"/>
        <w:outlineLvl w:val="3"/>
        <w:rPr>
          <w:rFonts w:ascii="长城小标宋体" w:eastAsia="长城小标宋体" w:hAnsi="Arial" w:cs="Arial" w:hint="eastAsia"/>
          <w:bCs/>
          <w:kern w:val="0"/>
          <w:sz w:val="44"/>
          <w:szCs w:val="44"/>
        </w:rPr>
      </w:pPr>
      <w:r w:rsidRPr="00A91FFD">
        <w:rPr>
          <w:rFonts w:ascii="长城小标宋体" w:eastAsia="长城小标宋体" w:hAnsi="Arial" w:cs="Arial" w:hint="eastAsia"/>
          <w:bCs/>
          <w:kern w:val="0"/>
          <w:sz w:val="44"/>
          <w:szCs w:val="44"/>
        </w:rPr>
        <w:t>关于2019年选拔赴马来西亚北方大学</w:t>
      </w:r>
    </w:p>
    <w:p w:rsidR="00A91FFD" w:rsidRPr="00A91FFD" w:rsidRDefault="00A91FFD" w:rsidP="00A91FFD">
      <w:pPr>
        <w:widowControl/>
        <w:shd w:val="clear" w:color="auto" w:fill="FFFFFF"/>
        <w:spacing w:line="360" w:lineRule="auto"/>
        <w:jc w:val="center"/>
        <w:outlineLvl w:val="3"/>
        <w:rPr>
          <w:rFonts w:ascii="长城小标宋体" w:eastAsia="长城小标宋体" w:hAnsi="Arial" w:cs="Arial" w:hint="eastAsia"/>
          <w:bCs/>
          <w:kern w:val="0"/>
          <w:sz w:val="44"/>
          <w:szCs w:val="44"/>
        </w:rPr>
      </w:pPr>
      <w:r w:rsidRPr="00A91FFD">
        <w:rPr>
          <w:rFonts w:ascii="长城小标宋体" w:eastAsia="长城小标宋体" w:hAnsi="Arial" w:cs="Arial" w:hint="eastAsia"/>
          <w:bCs/>
          <w:kern w:val="0"/>
          <w:sz w:val="44"/>
          <w:szCs w:val="44"/>
        </w:rPr>
        <w:t xml:space="preserve">免学费交换生的通知 </w:t>
      </w:r>
    </w:p>
    <w:p w:rsidR="00A91FFD" w:rsidRPr="00A91FFD" w:rsidRDefault="00A91FFD" w:rsidP="00A91FFD">
      <w:pPr>
        <w:widowControl/>
        <w:shd w:val="clear" w:color="auto" w:fill="FFFFFF"/>
        <w:spacing w:line="432" w:lineRule="auto"/>
        <w:jc w:val="left"/>
        <w:rPr>
          <w:rFonts w:ascii="仿宋" w:eastAsia="仿宋" w:hAnsi="仿宋" w:cs="Arial"/>
          <w:kern w:val="0"/>
          <w:sz w:val="32"/>
          <w:szCs w:val="32"/>
        </w:rPr>
      </w:pPr>
      <w:r w:rsidRPr="00A91FFD">
        <w:rPr>
          <w:rFonts w:ascii="仿宋" w:eastAsia="仿宋" w:hAnsi="仿宋" w:cs="Arial"/>
          <w:kern w:val="0"/>
          <w:sz w:val="32"/>
          <w:szCs w:val="32"/>
        </w:rPr>
        <w:t>各有关二级学院、部：</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根据我校与马来西亚北方大学签订的合作协议及马来西亚北方大学境外办公室（中国）提供的《马来西亚北方大学免学费交流生项目申请细则》，马来西亚北方大学作为我校友好院校，接受我校学生对2019年秋季学期（9月份入学）免学费交换生项目的申请。经校领导批示，从即日起，由我中心牵头组织此项目的申请报名工作。</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有意报名的同学需持《保定学院国际教育交流项目学生报名表》（见附件二），</w:t>
      </w:r>
      <w:r w:rsidRPr="00A91FFD">
        <w:rPr>
          <w:rFonts w:ascii="仿宋" w:eastAsia="仿宋" w:hAnsi="仿宋" w:cs="Arial"/>
          <w:b/>
          <w:bCs/>
          <w:kern w:val="0"/>
          <w:sz w:val="32"/>
          <w:szCs w:val="32"/>
        </w:rPr>
        <w:t>学院领导签字并加盖公章，</w:t>
      </w:r>
      <w:r w:rsidRPr="00A91FFD">
        <w:rPr>
          <w:rFonts w:ascii="仿宋" w:eastAsia="仿宋" w:hAnsi="仿宋" w:cs="Arial"/>
          <w:kern w:val="0"/>
          <w:sz w:val="32"/>
          <w:szCs w:val="32"/>
        </w:rPr>
        <w:t>从即日起至6月7日（周五）下午16:00前到我校国际教育交流中心办公室（行政楼307室）咨询申请材料填报及申请手续办理相关事宜（详见附件三）。</w:t>
      </w:r>
    </w:p>
    <w:p w:rsidR="00A91FFD" w:rsidRPr="00A91FFD" w:rsidRDefault="00A91FFD" w:rsidP="00A91FFD">
      <w:pPr>
        <w:widowControl/>
        <w:shd w:val="clear" w:color="auto" w:fill="FFFFFF"/>
        <w:spacing w:line="432" w:lineRule="auto"/>
        <w:ind w:firstLineChars="200" w:firstLine="643"/>
        <w:jc w:val="left"/>
        <w:rPr>
          <w:rFonts w:ascii="仿宋" w:eastAsia="仿宋" w:hAnsi="仿宋" w:cs="Arial"/>
          <w:kern w:val="0"/>
          <w:sz w:val="32"/>
          <w:szCs w:val="32"/>
        </w:rPr>
      </w:pPr>
      <w:r w:rsidRPr="00A91FFD">
        <w:rPr>
          <w:rFonts w:ascii="仿宋" w:eastAsia="仿宋" w:hAnsi="仿宋" w:cs="Arial"/>
          <w:b/>
          <w:bCs/>
          <w:kern w:val="0"/>
          <w:sz w:val="32"/>
          <w:szCs w:val="32"/>
        </w:rPr>
        <w:t>特别注意：未办理护照的申请人须于6月14日前取得护照。河北省内户口的学生需持身份证原件到保定市公安局出入境管理支队（保定市行政服务大厅六楼，位于保定市七一中路与长城北大街交口西南角）申请办理护照；非河北省户口的学生需持身份证原件到本人户籍所在地自行办理。护照办理通常需10个工作日。</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一、申请条件</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lastRenderedPageBreak/>
        <w:t>（一）2016级、2017级、2018级本科学生（含专接本学生）；</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（二）具备较高的英语语言水平；</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（三）申请专业应为马来西亚北方大学目前所设立的对口或相近专业（详见附件）；</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（四）学习成绩优异，具有较强的、扎实的专业理论基础和实践能力;</w:t>
      </w:r>
    </w:p>
    <w:p w:rsidR="00A91FFD" w:rsidRPr="00A91FFD" w:rsidRDefault="00A91FFD" w:rsidP="00A91FFD">
      <w:pPr>
        <w:widowControl/>
        <w:shd w:val="clear" w:color="auto" w:fill="FFFFFF"/>
        <w:spacing w:line="432" w:lineRule="auto"/>
        <w:ind w:firstLineChars="250" w:firstLine="800"/>
        <w:jc w:val="left"/>
        <w:rPr>
          <w:rFonts w:ascii="仿宋" w:eastAsia="仿宋" w:hAnsi="仿宋" w:cs="Arial"/>
          <w:kern w:val="0"/>
          <w:sz w:val="32"/>
          <w:szCs w:val="32"/>
        </w:rPr>
      </w:pPr>
      <w:r w:rsidRPr="00A91FFD">
        <w:rPr>
          <w:rFonts w:ascii="仿宋" w:eastAsia="仿宋" w:hAnsi="仿宋" w:cs="Arial"/>
          <w:kern w:val="0"/>
          <w:sz w:val="32"/>
          <w:szCs w:val="32"/>
        </w:rPr>
        <w:t>(五)思想活跃、具有改革思想和开拓创新精神；</w:t>
      </w:r>
    </w:p>
    <w:p w:rsidR="00A91FFD" w:rsidRDefault="00A91FFD" w:rsidP="00A91FFD">
      <w:pPr>
        <w:widowControl/>
        <w:shd w:val="clear" w:color="auto" w:fill="FFFFFF"/>
        <w:spacing w:line="432" w:lineRule="auto"/>
        <w:ind w:firstLineChars="200" w:firstLine="640"/>
        <w:jc w:val="left"/>
        <w:rPr>
          <w:rFonts w:ascii="仿宋" w:eastAsia="仿宋" w:hAnsi="仿宋" w:cs="Arial" w:hint="eastAsia"/>
          <w:kern w:val="0"/>
          <w:sz w:val="32"/>
          <w:szCs w:val="32"/>
        </w:rPr>
      </w:pPr>
      <w:r w:rsidRPr="00A91FFD">
        <w:rPr>
          <w:rFonts w:ascii="仿宋" w:eastAsia="仿宋" w:hAnsi="仿宋" w:cs="Arial"/>
          <w:kern w:val="0"/>
          <w:sz w:val="32"/>
          <w:szCs w:val="32"/>
        </w:rPr>
        <w:t>（六）身体健康，能圆满完成出国访问与学习任务（乙肝患者、乙肝携带者或者患有其他传染性疾病的学生均不能申请）；</w:t>
      </w:r>
    </w:p>
    <w:p w:rsidR="00A91FFD" w:rsidRDefault="00A91FFD" w:rsidP="00A91FFD">
      <w:pPr>
        <w:widowControl/>
        <w:shd w:val="clear" w:color="auto" w:fill="FFFFFF"/>
        <w:spacing w:line="432" w:lineRule="auto"/>
        <w:ind w:firstLineChars="200" w:firstLine="640"/>
        <w:jc w:val="left"/>
        <w:rPr>
          <w:rFonts w:ascii="仿宋" w:eastAsia="仿宋" w:hAnsi="仿宋" w:cs="Arial" w:hint="eastAsia"/>
          <w:kern w:val="0"/>
          <w:sz w:val="32"/>
          <w:szCs w:val="32"/>
        </w:rPr>
      </w:pPr>
      <w:r w:rsidRPr="00A91FFD">
        <w:rPr>
          <w:rFonts w:ascii="仿宋" w:eastAsia="仿宋" w:hAnsi="仿宋" w:cs="Arial"/>
          <w:kern w:val="0"/>
          <w:sz w:val="32"/>
          <w:szCs w:val="32"/>
        </w:rPr>
        <w:t>（七）满足具体项目要求的条件。</w:t>
      </w:r>
    </w:p>
    <w:p w:rsidR="00A91FFD" w:rsidRDefault="00A91FFD" w:rsidP="00A91FFD">
      <w:pPr>
        <w:widowControl/>
        <w:shd w:val="clear" w:color="auto" w:fill="FFFFFF"/>
        <w:spacing w:line="432" w:lineRule="auto"/>
        <w:ind w:firstLineChars="200" w:firstLine="640"/>
        <w:jc w:val="left"/>
        <w:rPr>
          <w:rFonts w:ascii="仿宋" w:eastAsia="仿宋" w:hAnsi="仿宋" w:cs="Arial" w:hint="eastAsia"/>
          <w:kern w:val="0"/>
          <w:sz w:val="32"/>
          <w:szCs w:val="32"/>
        </w:rPr>
      </w:pPr>
      <w:r w:rsidRPr="00A91FFD">
        <w:rPr>
          <w:rFonts w:ascii="仿宋" w:eastAsia="仿宋" w:hAnsi="仿宋" w:cs="Arial"/>
          <w:kern w:val="0"/>
          <w:sz w:val="32"/>
          <w:szCs w:val="32"/>
        </w:rPr>
        <w:t>二、相关费用</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（一）交换生待遇：因我校与马来西亚北方大学是签约合作院校，所以我校学生赴该校学习免除全部学费。</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（二） 交换生自理费用</w:t>
      </w:r>
    </w:p>
    <w:p w:rsidR="00A91FFD" w:rsidRPr="00A91FFD" w:rsidRDefault="00A91FFD" w:rsidP="00A91FFD">
      <w:pPr>
        <w:widowControl/>
        <w:shd w:val="clear" w:color="auto" w:fill="FFFFFF"/>
        <w:spacing w:line="432" w:lineRule="auto"/>
        <w:ind w:firstLineChars="200" w:firstLine="643"/>
        <w:jc w:val="left"/>
        <w:rPr>
          <w:rFonts w:ascii="仿宋" w:eastAsia="仿宋" w:hAnsi="仿宋" w:cs="Arial"/>
          <w:b/>
          <w:bCs/>
          <w:kern w:val="0"/>
          <w:sz w:val="32"/>
          <w:szCs w:val="32"/>
        </w:rPr>
      </w:pPr>
      <w:r w:rsidRPr="00A91FFD">
        <w:rPr>
          <w:rFonts w:ascii="仿宋" w:eastAsia="仿宋" w:hAnsi="仿宋" w:cs="Arial"/>
          <w:b/>
          <w:bCs/>
          <w:kern w:val="0"/>
          <w:sz w:val="32"/>
          <w:szCs w:val="32"/>
        </w:rPr>
        <w:t>1.申请时需缴纳以下费用：</w:t>
      </w:r>
    </w:p>
    <w:tbl>
      <w:tblPr>
        <w:tblW w:w="0" w:type="auto"/>
        <w:tblCellSpacing w:w="0" w:type="dxa"/>
        <w:tblCellMar>
          <w:left w:w="0" w:type="dxa"/>
          <w:right w:w="0" w:type="dxa"/>
        </w:tblCellMar>
        <w:tblLook w:val="04A0"/>
      </w:tblPr>
      <w:tblGrid>
        <w:gridCol w:w="5700"/>
        <w:gridCol w:w="2175"/>
      </w:tblGrid>
      <w:tr w:rsidR="00A91FFD" w:rsidRPr="00A91FFD" w:rsidTr="00A91FFD">
        <w:trPr>
          <w:tblCellSpacing w:w="0" w:type="dxa"/>
        </w:trPr>
        <w:tc>
          <w:tcPr>
            <w:tcW w:w="5700"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项目</w:t>
            </w:r>
          </w:p>
        </w:tc>
        <w:tc>
          <w:tcPr>
            <w:tcW w:w="2175"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费用</w:t>
            </w:r>
          </w:p>
        </w:tc>
      </w:tr>
      <w:tr w:rsidR="00A91FFD" w:rsidRPr="00A91FFD" w:rsidTr="00A91FFD">
        <w:trPr>
          <w:tblCellSpacing w:w="0" w:type="dxa"/>
        </w:trPr>
        <w:tc>
          <w:tcPr>
            <w:tcW w:w="5700"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(1)申请费</w:t>
            </w:r>
          </w:p>
        </w:tc>
        <w:tc>
          <w:tcPr>
            <w:tcW w:w="2175"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1780元人民币</w:t>
            </w:r>
          </w:p>
        </w:tc>
      </w:tr>
      <w:tr w:rsidR="00A91FFD" w:rsidRPr="00A91FFD" w:rsidTr="00A91FFD">
        <w:trPr>
          <w:tblCellSpacing w:w="0" w:type="dxa"/>
        </w:trPr>
        <w:tc>
          <w:tcPr>
            <w:tcW w:w="5700"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(2)学生单次入境签证办理费</w:t>
            </w:r>
          </w:p>
        </w:tc>
        <w:tc>
          <w:tcPr>
            <w:tcW w:w="2175"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1280元人民币</w:t>
            </w:r>
          </w:p>
        </w:tc>
      </w:tr>
      <w:tr w:rsidR="00A91FFD" w:rsidRPr="00A91FFD" w:rsidTr="00A91FFD">
        <w:trPr>
          <w:tblCellSpacing w:w="0" w:type="dxa"/>
        </w:trPr>
        <w:tc>
          <w:tcPr>
            <w:tcW w:w="5700"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(3)贴签费</w:t>
            </w:r>
          </w:p>
        </w:tc>
        <w:tc>
          <w:tcPr>
            <w:tcW w:w="2175"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500元人民币</w:t>
            </w:r>
          </w:p>
        </w:tc>
      </w:tr>
      <w:tr w:rsidR="00A91FFD" w:rsidRPr="00A91FFD" w:rsidTr="00A91FFD">
        <w:trPr>
          <w:tblCellSpacing w:w="0" w:type="dxa"/>
        </w:trPr>
        <w:tc>
          <w:tcPr>
            <w:tcW w:w="5700"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(4)接机，协助学生办理住宿、注册手续</w:t>
            </w:r>
          </w:p>
        </w:tc>
        <w:tc>
          <w:tcPr>
            <w:tcW w:w="2175" w:type="dxa"/>
            <w:tcBorders>
              <w:top w:val="single" w:sz="4" w:space="0" w:color="auto"/>
              <w:left w:val="single" w:sz="4" w:space="0" w:color="auto"/>
              <w:bottom w:val="single" w:sz="4" w:space="0" w:color="auto"/>
              <w:right w:val="single" w:sz="4" w:space="0" w:color="auto"/>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860元人民币</w:t>
            </w:r>
          </w:p>
        </w:tc>
      </w:tr>
      <w:tr w:rsidR="00A91FFD" w:rsidRPr="00A91FFD" w:rsidTr="00A91FFD">
        <w:trPr>
          <w:tblCellSpacing w:w="0" w:type="dxa"/>
        </w:trPr>
        <w:tc>
          <w:tcPr>
            <w:tcW w:w="7875" w:type="dxa"/>
            <w:gridSpan w:val="2"/>
            <w:tcBorders>
              <w:top w:val="nil"/>
              <w:left w:val="nil"/>
              <w:bottom w:val="nil"/>
              <w:right w:val="nil"/>
            </w:tcBorders>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lastRenderedPageBreak/>
              <w:t>总计:4420元人民币</w:t>
            </w:r>
          </w:p>
        </w:tc>
      </w:tr>
    </w:tbl>
    <w:p w:rsidR="00A91FFD"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2.学生到校注册时需支付的相关费用，请详见费用清单。</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5"/>
        <w:gridCol w:w="2265"/>
      </w:tblGrid>
      <w:tr w:rsidR="00A91FFD" w:rsidRPr="00A91FFD" w:rsidTr="00A91FFD">
        <w:trPr>
          <w:tblCellSpacing w:w="0" w:type="dxa"/>
        </w:trPr>
        <w:tc>
          <w:tcPr>
            <w:tcW w:w="5385" w:type="dxa"/>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项目</w:t>
            </w:r>
          </w:p>
        </w:tc>
        <w:tc>
          <w:tcPr>
            <w:tcW w:w="2265" w:type="dxa"/>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费用(总计)</w:t>
            </w:r>
          </w:p>
        </w:tc>
      </w:tr>
      <w:tr w:rsidR="00A91FFD" w:rsidRPr="00A91FFD" w:rsidTr="00A91FFD">
        <w:trPr>
          <w:tblCellSpacing w:w="0" w:type="dxa"/>
        </w:trPr>
        <w:tc>
          <w:tcPr>
            <w:tcW w:w="5385" w:type="dxa"/>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(1)交换生住宿费</w:t>
            </w:r>
          </w:p>
        </w:tc>
        <w:tc>
          <w:tcPr>
            <w:tcW w:w="2265" w:type="dxa"/>
            <w:vMerge w:val="restart"/>
            <w:vAlign w:val="center"/>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5000马币</w:t>
            </w:r>
          </w:p>
        </w:tc>
      </w:tr>
      <w:tr w:rsidR="00A91FFD" w:rsidRPr="00A91FFD" w:rsidTr="00A91FFD">
        <w:trPr>
          <w:tblCellSpacing w:w="0" w:type="dxa"/>
        </w:trPr>
        <w:tc>
          <w:tcPr>
            <w:tcW w:w="5385" w:type="dxa"/>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(2)转换长期签证费</w:t>
            </w:r>
          </w:p>
        </w:tc>
        <w:tc>
          <w:tcPr>
            <w:tcW w:w="0" w:type="auto"/>
            <w:vMerge/>
            <w:vAlign w:val="center"/>
            <w:hideMark/>
          </w:tcPr>
          <w:p w:rsidR="00A91FFD" w:rsidRPr="00A91FFD" w:rsidRDefault="00A91FFD" w:rsidP="00A91FFD">
            <w:pPr>
              <w:widowControl/>
              <w:shd w:val="clear" w:color="auto" w:fill="FFFFFF"/>
              <w:spacing w:line="432" w:lineRule="auto"/>
              <w:jc w:val="left"/>
              <w:rPr>
                <w:rFonts w:ascii="仿宋" w:eastAsia="仿宋" w:hAnsi="仿宋" w:cs="Arial"/>
                <w:b/>
                <w:bCs/>
                <w:kern w:val="0"/>
                <w:sz w:val="32"/>
                <w:szCs w:val="32"/>
              </w:rPr>
            </w:pPr>
          </w:p>
        </w:tc>
      </w:tr>
      <w:tr w:rsidR="00A91FFD" w:rsidRPr="00A91FFD" w:rsidTr="00A91FFD">
        <w:trPr>
          <w:tblCellSpacing w:w="0" w:type="dxa"/>
        </w:trPr>
        <w:tc>
          <w:tcPr>
            <w:tcW w:w="5385" w:type="dxa"/>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(3)体检费</w:t>
            </w:r>
          </w:p>
        </w:tc>
        <w:tc>
          <w:tcPr>
            <w:tcW w:w="0" w:type="auto"/>
            <w:vMerge/>
            <w:vAlign w:val="center"/>
            <w:hideMark/>
          </w:tcPr>
          <w:p w:rsidR="00A91FFD" w:rsidRPr="00A91FFD" w:rsidRDefault="00A91FFD" w:rsidP="00A91FFD">
            <w:pPr>
              <w:widowControl/>
              <w:shd w:val="clear" w:color="auto" w:fill="FFFFFF"/>
              <w:spacing w:line="432" w:lineRule="auto"/>
              <w:jc w:val="left"/>
              <w:rPr>
                <w:rFonts w:ascii="仿宋" w:eastAsia="仿宋" w:hAnsi="仿宋" w:cs="Arial"/>
                <w:b/>
                <w:bCs/>
                <w:kern w:val="0"/>
                <w:sz w:val="32"/>
                <w:szCs w:val="32"/>
              </w:rPr>
            </w:pPr>
          </w:p>
        </w:tc>
      </w:tr>
      <w:tr w:rsidR="00A91FFD" w:rsidRPr="00A91FFD" w:rsidTr="00A91FFD">
        <w:trPr>
          <w:tblCellSpacing w:w="0" w:type="dxa"/>
        </w:trPr>
        <w:tc>
          <w:tcPr>
            <w:tcW w:w="5385" w:type="dxa"/>
            <w:hideMark/>
          </w:tcPr>
          <w:p w:rsidR="00000000" w:rsidRPr="00A91FFD" w:rsidRDefault="00A91FFD" w:rsidP="00A91FFD">
            <w:pPr>
              <w:widowControl/>
              <w:shd w:val="clear" w:color="auto" w:fill="FFFFFF"/>
              <w:spacing w:line="432" w:lineRule="auto"/>
              <w:jc w:val="left"/>
              <w:rPr>
                <w:rFonts w:ascii="仿宋" w:eastAsia="仿宋" w:hAnsi="仿宋" w:cs="Arial"/>
                <w:b/>
                <w:bCs/>
                <w:kern w:val="0"/>
                <w:sz w:val="32"/>
                <w:szCs w:val="32"/>
              </w:rPr>
            </w:pPr>
            <w:r w:rsidRPr="00A91FFD">
              <w:rPr>
                <w:rFonts w:ascii="仿宋" w:eastAsia="仿宋" w:hAnsi="仿宋" w:cs="Arial"/>
                <w:b/>
                <w:bCs/>
                <w:kern w:val="0"/>
                <w:sz w:val="32"/>
                <w:szCs w:val="32"/>
              </w:rPr>
              <w:t>(4)保险费</w:t>
            </w:r>
          </w:p>
        </w:tc>
        <w:tc>
          <w:tcPr>
            <w:tcW w:w="0" w:type="auto"/>
            <w:vMerge/>
            <w:vAlign w:val="center"/>
            <w:hideMark/>
          </w:tcPr>
          <w:p w:rsidR="00A91FFD" w:rsidRPr="00A91FFD" w:rsidRDefault="00A91FFD" w:rsidP="00A91FFD">
            <w:pPr>
              <w:widowControl/>
              <w:shd w:val="clear" w:color="auto" w:fill="FFFFFF"/>
              <w:spacing w:line="432" w:lineRule="auto"/>
              <w:jc w:val="left"/>
              <w:rPr>
                <w:rFonts w:ascii="仿宋" w:eastAsia="仿宋" w:hAnsi="仿宋" w:cs="Arial"/>
                <w:b/>
                <w:bCs/>
                <w:kern w:val="0"/>
                <w:sz w:val="32"/>
                <w:szCs w:val="32"/>
              </w:rPr>
            </w:pPr>
          </w:p>
        </w:tc>
      </w:tr>
    </w:tbl>
    <w:p w:rsidR="00A91FFD" w:rsidRPr="00A91FFD" w:rsidRDefault="00A91FFD" w:rsidP="00A91FFD">
      <w:pPr>
        <w:widowControl/>
        <w:shd w:val="clear" w:color="auto" w:fill="FFFFFF"/>
        <w:spacing w:line="432" w:lineRule="auto"/>
        <w:jc w:val="left"/>
        <w:rPr>
          <w:rFonts w:ascii="仿宋" w:eastAsia="仿宋" w:hAnsi="仿宋" w:cs="Arial"/>
          <w:kern w:val="0"/>
          <w:sz w:val="32"/>
          <w:szCs w:val="32"/>
        </w:rPr>
      </w:pPr>
      <w:r w:rsidRPr="00A91FFD">
        <w:rPr>
          <w:rFonts w:ascii="仿宋" w:eastAsia="仿宋" w:hAnsi="仿宋" w:cs="Arial"/>
          <w:b/>
          <w:bCs/>
          <w:kern w:val="0"/>
          <w:sz w:val="32"/>
          <w:szCs w:val="32"/>
          <w:u w:val="single"/>
        </w:rPr>
        <w:t xml:space="preserve"> </w:t>
      </w:r>
      <w:r w:rsidRPr="00A91FFD">
        <w:rPr>
          <w:rFonts w:ascii="仿宋" w:eastAsia="仿宋" w:hAnsi="仿宋" w:cs="Arial"/>
          <w:kern w:val="0"/>
          <w:sz w:val="32"/>
          <w:szCs w:val="32"/>
          <w:u w:val="single"/>
        </w:rPr>
        <w:t>*以大学相应学期交流生收费通知为准，大学有权在不另行通知的情况下小幅变更费用，交流生</w:t>
      </w:r>
      <w:r w:rsidRPr="00A91FFD">
        <w:rPr>
          <w:rFonts w:ascii="仿宋" w:eastAsia="仿宋" w:hAnsi="仿宋" w:cs="Arial"/>
          <w:b/>
          <w:bCs/>
          <w:kern w:val="0"/>
          <w:sz w:val="32"/>
          <w:szCs w:val="32"/>
          <w:u w:val="single"/>
        </w:rPr>
        <w:t>抵达北方大学后须使用马币现金交纳相关费用</w:t>
      </w:r>
      <w:r w:rsidRPr="00A91FFD">
        <w:rPr>
          <w:rFonts w:ascii="仿宋" w:eastAsia="仿宋" w:hAnsi="仿宋" w:cs="Arial"/>
          <w:kern w:val="0"/>
          <w:sz w:val="32"/>
          <w:szCs w:val="32"/>
          <w:u w:val="single"/>
        </w:rPr>
        <w:t>。</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3.往返国际机票；</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4.学生在马来西亚的生活游历费用。</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三、时间安排</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2019年8月办理学校申请及出国签证；2019年9月由马来西亚北方大学境外办公室（中国）统一安排组织出发，交换时间为1学期（具体时间由马来西亚北方大学负责安排）。</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四、联系方式：</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联系人： 孙壮 王中琪</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联系电话：0312-5972012，15133286236，13931233603</w:t>
      </w:r>
    </w:p>
    <w:p w:rsidR="00A91FFD" w:rsidRPr="00A91FFD" w:rsidRDefault="00A91FFD" w:rsidP="00A91FFD">
      <w:pPr>
        <w:widowControl/>
        <w:shd w:val="clear" w:color="auto" w:fill="FFFFFF"/>
        <w:spacing w:line="432" w:lineRule="auto"/>
        <w:ind w:firstLineChars="200" w:firstLine="640"/>
        <w:jc w:val="left"/>
        <w:rPr>
          <w:rFonts w:ascii="仿宋" w:eastAsia="仿宋" w:hAnsi="仿宋" w:cs="Arial"/>
          <w:kern w:val="0"/>
          <w:sz w:val="32"/>
          <w:szCs w:val="32"/>
        </w:rPr>
      </w:pPr>
      <w:r w:rsidRPr="00A91FFD">
        <w:rPr>
          <w:rFonts w:ascii="仿宋" w:eastAsia="仿宋" w:hAnsi="仿宋" w:cs="Arial"/>
          <w:kern w:val="0"/>
          <w:sz w:val="32"/>
          <w:szCs w:val="32"/>
        </w:rPr>
        <w:t>办公地点：行政楼国际教育交流中心（A-307室）</w:t>
      </w:r>
    </w:p>
    <w:p w:rsidR="00A91FFD" w:rsidRPr="00A91FFD" w:rsidRDefault="00A91FFD" w:rsidP="00A91FFD">
      <w:pPr>
        <w:widowControl/>
        <w:shd w:val="clear" w:color="auto" w:fill="FFFFFF"/>
        <w:spacing w:line="432" w:lineRule="auto"/>
        <w:jc w:val="right"/>
        <w:rPr>
          <w:rFonts w:ascii="仿宋" w:eastAsia="仿宋" w:hAnsi="仿宋" w:cs="Arial"/>
          <w:kern w:val="0"/>
          <w:sz w:val="32"/>
          <w:szCs w:val="32"/>
        </w:rPr>
      </w:pPr>
      <w:r w:rsidRPr="00A91FFD">
        <w:rPr>
          <w:rFonts w:ascii="仿宋" w:eastAsia="仿宋" w:hAnsi="仿宋" w:cs="Arial"/>
          <w:kern w:val="0"/>
          <w:sz w:val="32"/>
          <w:szCs w:val="32"/>
        </w:rPr>
        <w:t>国际教育交流中心</w:t>
      </w:r>
    </w:p>
    <w:p w:rsidR="00023E5F" w:rsidRPr="00A91FFD" w:rsidRDefault="00A91FFD" w:rsidP="00A91FFD">
      <w:pPr>
        <w:widowControl/>
        <w:shd w:val="clear" w:color="auto" w:fill="FFFFFF"/>
        <w:spacing w:line="432" w:lineRule="auto"/>
        <w:jc w:val="right"/>
        <w:rPr>
          <w:rFonts w:ascii="仿宋" w:eastAsia="仿宋" w:hAnsi="仿宋" w:cs="Arial"/>
          <w:kern w:val="0"/>
          <w:sz w:val="32"/>
          <w:szCs w:val="32"/>
        </w:rPr>
      </w:pPr>
      <w:r w:rsidRPr="00A91FFD">
        <w:rPr>
          <w:rFonts w:ascii="仿宋" w:eastAsia="仿宋" w:hAnsi="仿宋" w:cs="Arial"/>
          <w:kern w:val="0"/>
          <w:sz w:val="32"/>
          <w:szCs w:val="32"/>
        </w:rPr>
        <w:t>2019年3月12日</w:t>
      </w:r>
    </w:p>
    <w:sectPr w:rsidR="00023E5F" w:rsidRPr="00A91F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5F" w:rsidRDefault="00023E5F" w:rsidP="00A91FFD">
      <w:r>
        <w:separator/>
      </w:r>
    </w:p>
  </w:endnote>
  <w:endnote w:type="continuationSeparator" w:id="1">
    <w:p w:rsidR="00023E5F" w:rsidRDefault="00023E5F" w:rsidP="00A91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5F" w:rsidRDefault="00023E5F" w:rsidP="00A91FFD">
      <w:r>
        <w:separator/>
      </w:r>
    </w:p>
  </w:footnote>
  <w:footnote w:type="continuationSeparator" w:id="1">
    <w:p w:rsidR="00023E5F" w:rsidRDefault="00023E5F" w:rsidP="00A91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FFD"/>
    <w:rsid w:val="00023E5F"/>
    <w:rsid w:val="005F6E80"/>
    <w:rsid w:val="00A91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FFD"/>
    <w:rPr>
      <w:sz w:val="18"/>
      <w:szCs w:val="18"/>
    </w:rPr>
  </w:style>
  <w:style w:type="paragraph" w:styleId="a4">
    <w:name w:val="footer"/>
    <w:basedOn w:val="a"/>
    <w:link w:val="Char0"/>
    <w:uiPriority w:val="99"/>
    <w:semiHidden/>
    <w:unhideWhenUsed/>
    <w:rsid w:val="00A91F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FFD"/>
    <w:rPr>
      <w:sz w:val="18"/>
      <w:szCs w:val="18"/>
    </w:rPr>
  </w:style>
  <w:style w:type="paragraph" w:styleId="a5">
    <w:name w:val="Normal (Web)"/>
    <w:basedOn w:val="a"/>
    <w:uiPriority w:val="99"/>
    <w:unhideWhenUsed/>
    <w:rsid w:val="00A91FFD"/>
    <w:pPr>
      <w:widowControl/>
      <w:jc w:val="left"/>
    </w:pPr>
    <w:rPr>
      <w:rFonts w:ascii="宋体" w:eastAsia="宋体" w:hAnsi="宋体" w:cs="宋体"/>
      <w:kern w:val="0"/>
      <w:sz w:val="18"/>
      <w:szCs w:val="18"/>
    </w:rPr>
  </w:style>
  <w:style w:type="paragraph" w:customStyle="1" w:styleId="vsbcontentstart">
    <w:name w:val="vsbcontent_start"/>
    <w:basedOn w:val="a"/>
    <w:rsid w:val="00A91FFD"/>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577785791">
      <w:bodyDiv w:val="1"/>
      <w:marLeft w:val="0"/>
      <w:marRight w:val="0"/>
      <w:marTop w:val="0"/>
      <w:marBottom w:val="0"/>
      <w:divBdr>
        <w:top w:val="none" w:sz="0" w:space="0" w:color="auto"/>
        <w:left w:val="none" w:sz="0" w:space="0" w:color="auto"/>
        <w:bottom w:val="none" w:sz="0" w:space="0" w:color="auto"/>
        <w:right w:val="none" w:sz="0" w:space="0" w:color="auto"/>
      </w:divBdr>
      <w:divsChild>
        <w:div w:id="195316105">
          <w:marLeft w:val="0"/>
          <w:marRight w:val="0"/>
          <w:marTop w:val="0"/>
          <w:marBottom w:val="0"/>
          <w:divBdr>
            <w:top w:val="none" w:sz="0" w:space="0" w:color="auto"/>
            <w:left w:val="none" w:sz="0" w:space="0" w:color="auto"/>
            <w:bottom w:val="none" w:sz="0" w:space="0" w:color="auto"/>
            <w:right w:val="none" w:sz="0" w:space="0" w:color="auto"/>
          </w:divBdr>
          <w:divsChild>
            <w:div w:id="2145998391">
              <w:marLeft w:val="0"/>
              <w:marRight w:val="0"/>
              <w:marTop w:val="150"/>
              <w:marBottom w:val="0"/>
              <w:divBdr>
                <w:top w:val="none" w:sz="0" w:space="0" w:color="auto"/>
                <w:left w:val="none" w:sz="0" w:space="0" w:color="auto"/>
                <w:bottom w:val="none" w:sz="0" w:space="0" w:color="auto"/>
                <w:right w:val="none" w:sz="0" w:space="0" w:color="auto"/>
              </w:divBdr>
              <w:divsChild>
                <w:div w:id="1906261183">
                  <w:marLeft w:val="0"/>
                  <w:marRight w:val="0"/>
                  <w:marTop w:val="0"/>
                  <w:marBottom w:val="0"/>
                  <w:divBdr>
                    <w:top w:val="none" w:sz="0" w:space="0" w:color="auto"/>
                    <w:left w:val="none" w:sz="0" w:space="0" w:color="auto"/>
                    <w:bottom w:val="none" w:sz="0" w:space="0" w:color="auto"/>
                    <w:right w:val="none" w:sz="0" w:space="0" w:color="auto"/>
                  </w:divBdr>
                  <w:divsChild>
                    <w:div w:id="1619294219">
                      <w:marLeft w:val="0"/>
                      <w:marRight w:val="0"/>
                      <w:marTop w:val="0"/>
                      <w:marBottom w:val="0"/>
                      <w:divBdr>
                        <w:top w:val="none" w:sz="0" w:space="0" w:color="auto"/>
                        <w:left w:val="none" w:sz="0" w:space="0" w:color="auto"/>
                        <w:bottom w:val="none" w:sz="0" w:space="0" w:color="auto"/>
                        <w:right w:val="none" w:sz="0" w:space="0" w:color="auto"/>
                      </w:divBdr>
                      <w:divsChild>
                        <w:div w:id="611203499">
                          <w:marLeft w:val="0"/>
                          <w:marRight w:val="0"/>
                          <w:marTop w:val="0"/>
                          <w:marBottom w:val="0"/>
                          <w:divBdr>
                            <w:top w:val="none" w:sz="0" w:space="0" w:color="auto"/>
                            <w:left w:val="none" w:sz="0" w:space="0" w:color="auto"/>
                            <w:bottom w:val="none" w:sz="0" w:space="0" w:color="auto"/>
                            <w:right w:val="none" w:sz="0" w:space="0" w:color="auto"/>
                          </w:divBdr>
                          <w:divsChild>
                            <w:div w:id="1707487148">
                              <w:marLeft w:val="0"/>
                              <w:marRight w:val="0"/>
                              <w:marTop w:val="0"/>
                              <w:marBottom w:val="0"/>
                              <w:divBdr>
                                <w:top w:val="none" w:sz="0" w:space="0" w:color="auto"/>
                                <w:left w:val="none" w:sz="0" w:space="0" w:color="auto"/>
                                <w:bottom w:val="none" w:sz="0" w:space="0" w:color="auto"/>
                                <w:right w:val="none" w:sz="0" w:space="0" w:color="auto"/>
                              </w:divBdr>
                            </w:div>
                            <w:div w:id="71200400">
                              <w:marLeft w:val="0"/>
                              <w:marRight w:val="0"/>
                              <w:marTop w:val="150"/>
                              <w:marBottom w:val="300"/>
                              <w:divBdr>
                                <w:top w:val="none" w:sz="0" w:space="0" w:color="auto"/>
                                <w:left w:val="none" w:sz="0" w:space="0" w:color="auto"/>
                                <w:bottom w:val="none" w:sz="0" w:space="0" w:color="auto"/>
                                <w:right w:val="none" w:sz="0" w:space="0" w:color="auto"/>
                              </w:divBdr>
                              <w:divsChild>
                                <w:div w:id="381293906">
                                  <w:marLeft w:val="0"/>
                                  <w:marRight w:val="0"/>
                                  <w:marTop w:val="0"/>
                                  <w:marBottom w:val="0"/>
                                  <w:divBdr>
                                    <w:top w:val="none" w:sz="0" w:space="0" w:color="auto"/>
                                    <w:left w:val="none" w:sz="0" w:space="0" w:color="auto"/>
                                    <w:bottom w:val="none" w:sz="0" w:space="0" w:color="auto"/>
                                    <w:right w:val="none" w:sz="0" w:space="0" w:color="auto"/>
                                  </w:divBdr>
                                  <w:divsChild>
                                    <w:div w:id="1824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127250">
      <w:bodyDiv w:val="1"/>
      <w:marLeft w:val="0"/>
      <w:marRight w:val="0"/>
      <w:marTop w:val="0"/>
      <w:marBottom w:val="0"/>
      <w:divBdr>
        <w:top w:val="none" w:sz="0" w:space="0" w:color="auto"/>
        <w:left w:val="none" w:sz="0" w:space="0" w:color="auto"/>
        <w:bottom w:val="none" w:sz="0" w:space="0" w:color="auto"/>
        <w:right w:val="none" w:sz="0" w:space="0" w:color="auto"/>
      </w:divBdr>
      <w:divsChild>
        <w:div w:id="266427528">
          <w:marLeft w:val="0"/>
          <w:marRight w:val="0"/>
          <w:marTop w:val="0"/>
          <w:marBottom w:val="0"/>
          <w:divBdr>
            <w:top w:val="none" w:sz="0" w:space="0" w:color="auto"/>
            <w:left w:val="none" w:sz="0" w:space="0" w:color="auto"/>
            <w:bottom w:val="none" w:sz="0" w:space="0" w:color="auto"/>
            <w:right w:val="none" w:sz="0" w:space="0" w:color="auto"/>
          </w:divBdr>
          <w:divsChild>
            <w:div w:id="1479765884">
              <w:marLeft w:val="0"/>
              <w:marRight w:val="0"/>
              <w:marTop w:val="150"/>
              <w:marBottom w:val="0"/>
              <w:divBdr>
                <w:top w:val="none" w:sz="0" w:space="0" w:color="auto"/>
                <w:left w:val="none" w:sz="0" w:space="0" w:color="auto"/>
                <w:bottom w:val="none" w:sz="0" w:space="0" w:color="auto"/>
                <w:right w:val="none" w:sz="0" w:space="0" w:color="auto"/>
              </w:divBdr>
              <w:divsChild>
                <w:div w:id="906960360">
                  <w:marLeft w:val="0"/>
                  <w:marRight w:val="0"/>
                  <w:marTop w:val="0"/>
                  <w:marBottom w:val="0"/>
                  <w:divBdr>
                    <w:top w:val="none" w:sz="0" w:space="0" w:color="auto"/>
                    <w:left w:val="none" w:sz="0" w:space="0" w:color="auto"/>
                    <w:bottom w:val="none" w:sz="0" w:space="0" w:color="auto"/>
                    <w:right w:val="none" w:sz="0" w:space="0" w:color="auto"/>
                  </w:divBdr>
                  <w:divsChild>
                    <w:div w:id="2136830962">
                      <w:marLeft w:val="0"/>
                      <w:marRight w:val="0"/>
                      <w:marTop w:val="0"/>
                      <w:marBottom w:val="0"/>
                      <w:divBdr>
                        <w:top w:val="none" w:sz="0" w:space="0" w:color="auto"/>
                        <w:left w:val="none" w:sz="0" w:space="0" w:color="auto"/>
                        <w:bottom w:val="none" w:sz="0" w:space="0" w:color="auto"/>
                        <w:right w:val="none" w:sz="0" w:space="0" w:color="auto"/>
                      </w:divBdr>
                      <w:divsChild>
                        <w:div w:id="1495607906">
                          <w:marLeft w:val="0"/>
                          <w:marRight w:val="0"/>
                          <w:marTop w:val="0"/>
                          <w:marBottom w:val="0"/>
                          <w:divBdr>
                            <w:top w:val="none" w:sz="0" w:space="0" w:color="auto"/>
                            <w:left w:val="none" w:sz="0" w:space="0" w:color="auto"/>
                            <w:bottom w:val="none" w:sz="0" w:space="0" w:color="auto"/>
                            <w:right w:val="none" w:sz="0" w:space="0" w:color="auto"/>
                          </w:divBdr>
                          <w:divsChild>
                            <w:div w:id="814875127">
                              <w:marLeft w:val="0"/>
                              <w:marRight w:val="0"/>
                              <w:marTop w:val="150"/>
                              <w:marBottom w:val="300"/>
                              <w:divBdr>
                                <w:top w:val="none" w:sz="0" w:space="0" w:color="auto"/>
                                <w:left w:val="none" w:sz="0" w:space="0" w:color="auto"/>
                                <w:bottom w:val="none" w:sz="0" w:space="0" w:color="auto"/>
                                <w:right w:val="none" w:sz="0" w:space="0" w:color="auto"/>
                              </w:divBdr>
                              <w:divsChild>
                                <w:div w:id="875583072">
                                  <w:marLeft w:val="0"/>
                                  <w:marRight w:val="0"/>
                                  <w:marTop w:val="0"/>
                                  <w:marBottom w:val="0"/>
                                  <w:divBdr>
                                    <w:top w:val="none" w:sz="0" w:space="0" w:color="auto"/>
                                    <w:left w:val="none" w:sz="0" w:space="0" w:color="auto"/>
                                    <w:bottom w:val="none" w:sz="0" w:space="0" w:color="auto"/>
                                    <w:right w:val="none" w:sz="0" w:space="0" w:color="auto"/>
                                  </w:divBdr>
                                  <w:divsChild>
                                    <w:div w:id="13482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296513">
      <w:bodyDiv w:val="1"/>
      <w:marLeft w:val="0"/>
      <w:marRight w:val="0"/>
      <w:marTop w:val="0"/>
      <w:marBottom w:val="0"/>
      <w:divBdr>
        <w:top w:val="none" w:sz="0" w:space="0" w:color="auto"/>
        <w:left w:val="none" w:sz="0" w:space="0" w:color="auto"/>
        <w:bottom w:val="none" w:sz="0" w:space="0" w:color="auto"/>
        <w:right w:val="none" w:sz="0" w:space="0" w:color="auto"/>
      </w:divBdr>
      <w:divsChild>
        <w:div w:id="1821725068">
          <w:marLeft w:val="0"/>
          <w:marRight w:val="0"/>
          <w:marTop w:val="0"/>
          <w:marBottom w:val="0"/>
          <w:divBdr>
            <w:top w:val="none" w:sz="0" w:space="0" w:color="auto"/>
            <w:left w:val="none" w:sz="0" w:space="0" w:color="auto"/>
            <w:bottom w:val="none" w:sz="0" w:space="0" w:color="auto"/>
            <w:right w:val="none" w:sz="0" w:space="0" w:color="auto"/>
          </w:divBdr>
          <w:divsChild>
            <w:div w:id="676541860">
              <w:marLeft w:val="0"/>
              <w:marRight w:val="0"/>
              <w:marTop w:val="150"/>
              <w:marBottom w:val="0"/>
              <w:divBdr>
                <w:top w:val="none" w:sz="0" w:space="0" w:color="auto"/>
                <w:left w:val="none" w:sz="0" w:space="0" w:color="auto"/>
                <w:bottom w:val="none" w:sz="0" w:space="0" w:color="auto"/>
                <w:right w:val="none" w:sz="0" w:space="0" w:color="auto"/>
              </w:divBdr>
              <w:divsChild>
                <w:div w:id="1159614898">
                  <w:marLeft w:val="0"/>
                  <w:marRight w:val="0"/>
                  <w:marTop w:val="0"/>
                  <w:marBottom w:val="0"/>
                  <w:divBdr>
                    <w:top w:val="none" w:sz="0" w:space="0" w:color="auto"/>
                    <w:left w:val="none" w:sz="0" w:space="0" w:color="auto"/>
                    <w:bottom w:val="none" w:sz="0" w:space="0" w:color="auto"/>
                    <w:right w:val="none" w:sz="0" w:space="0" w:color="auto"/>
                  </w:divBdr>
                  <w:divsChild>
                    <w:div w:id="561450360">
                      <w:marLeft w:val="0"/>
                      <w:marRight w:val="0"/>
                      <w:marTop w:val="0"/>
                      <w:marBottom w:val="0"/>
                      <w:divBdr>
                        <w:top w:val="none" w:sz="0" w:space="0" w:color="auto"/>
                        <w:left w:val="none" w:sz="0" w:space="0" w:color="auto"/>
                        <w:bottom w:val="none" w:sz="0" w:space="0" w:color="auto"/>
                        <w:right w:val="none" w:sz="0" w:space="0" w:color="auto"/>
                      </w:divBdr>
                      <w:divsChild>
                        <w:div w:id="1684741043">
                          <w:marLeft w:val="0"/>
                          <w:marRight w:val="0"/>
                          <w:marTop w:val="0"/>
                          <w:marBottom w:val="0"/>
                          <w:divBdr>
                            <w:top w:val="none" w:sz="0" w:space="0" w:color="auto"/>
                            <w:left w:val="none" w:sz="0" w:space="0" w:color="auto"/>
                            <w:bottom w:val="none" w:sz="0" w:space="0" w:color="auto"/>
                            <w:right w:val="none" w:sz="0" w:space="0" w:color="auto"/>
                          </w:divBdr>
                          <w:divsChild>
                            <w:div w:id="344940196">
                              <w:marLeft w:val="0"/>
                              <w:marRight w:val="0"/>
                              <w:marTop w:val="150"/>
                              <w:marBottom w:val="300"/>
                              <w:divBdr>
                                <w:top w:val="none" w:sz="0" w:space="0" w:color="auto"/>
                                <w:left w:val="none" w:sz="0" w:space="0" w:color="auto"/>
                                <w:bottom w:val="none" w:sz="0" w:space="0" w:color="auto"/>
                                <w:right w:val="none" w:sz="0" w:space="0" w:color="auto"/>
                              </w:divBdr>
                              <w:divsChild>
                                <w:div w:id="289357482">
                                  <w:marLeft w:val="0"/>
                                  <w:marRight w:val="0"/>
                                  <w:marTop w:val="0"/>
                                  <w:marBottom w:val="0"/>
                                  <w:divBdr>
                                    <w:top w:val="none" w:sz="0" w:space="0" w:color="auto"/>
                                    <w:left w:val="none" w:sz="0" w:space="0" w:color="auto"/>
                                    <w:bottom w:val="none" w:sz="0" w:space="0" w:color="auto"/>
                                    <w:right w:val="none" w:sz="0" w:space="0" w:color="auto"/>
                                  </w:divBdr>
                                  <w:divsChild>
                                    <w:div w:id="19997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王盼</dc:creator>
  <cp:keywords/>
  <dc:description/>
  <cp:lastModifiedBy>王盼</cp:lastModifiedBy>
  <cp:revision>3</cp:revision>
  <dcterms:created xsi:type="dcterms:W3CDTF">2019-11-25T09:13:00Z</dcterms:created>
  <dcterms:modified xsi:type="dcterms:W3CDTF">2019-11-25T09:17:00Z</dcterms:modified>
</cp:coreProperties>
</file>